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1A8681" w14:textId="31398118" w:rsidR="00A97AA2" w:rsidRPr="00E70027" w:rsidRDefault="004E1420" w:rsidP="00D33C68">
      <w:pPr>
        <w:spacing w:after="0" w:line="240" w:lineRule="auto"/>
        <w:rPr>
          <w:rFonts w:ascii="Arial" w:eastAsia="Times New Roman" w:hAnsi="Arial" w:cs="Arial"/>
          <w:b/>
          <w:bCs/>
          <w:noProof/>
          <w:lang w:val="en-US"/>
        </w:rPr>
      </w:pPr>
      <w:r>
        <w:rPr>
          <w:rFonts w:ascii="Arial" w:eastAsia="Times New Roman" w:hAnsi="Arial" w:cs="Arial"/>
          <w:b/>
          <w:bCs/>
          <w:noProof/>
          <w:lang w:val="en-US"/>
        </w:rPr>
        <w:t>FOR IMMEDIATE</w:t>
      </w:r>
      <w:r w:rsidR="00A97AA2" w:rsidRPr="00E70027">
        <w:rPr>
          <w:rFonts w:ascii="Arial" w:eastAsia="Times New Roman" w:hAnsi="Arial" w:cs="Arial"/>
          <w:b/>
          <w:bCs/>
          <w:noProof/>
          <w:lang w:val="en-US"/>
        </w:rPr>
        <w:t xml:space="preserve"> RELEASE</w:t>
      </w:r>
    </w:p>
    <w:p w14:paraId="2D84FC97" w14:textId="77777777" w:rsidR="0071036C" w:rsidRDefault="0071036C" w:rsidP="00D33C68">
      <w:pPr>
        <w:spacing w:after="0" w:line="240" w:lineRule="auto"/>
        <w:rPr>
          <w:rFonts w:ascii="Arial" w:eastAsia="Times New Roman" w:hAnsi="Arial" w:cs="Arial"/>
          <w:noProof/>
          <w:color w:val="808080"/>
          <w:sz w:val="20"/>
          <w:szCs w:val="20"/>
          <w:lang w:val="en-US"/>
        </w:rPr>
      </w:pPr>
    </w:p>
    <w:p w14:paraId="725E7070" w14:textId="77777777" w:rsidR="002C5F4E" w:rsidRDefault="002C5F4E" w:rsidP="002C5F4E">
      <w:pPr>
        <w:spacing w:after="0" w:line="240" w:lineRule="auto"/>
        <w:rPr>
          <w:rFonts w:ascii="Arial" w:eastAsia="Times New Roman" w:hAnsi="Arial" w:cs="Times New Roman"/>
          <w:b/>
          <w:color w:val="9BBB59"/>
          <w:sz w:val="14"/>
          <w:szCs w:val="24"/>
          <w:lang w:val="en-US"/>
        </w:rPr>
      </w:pPr>
    </w:p>
    <w:p w14:paraId="32EB32F9" w14:textId="2E457362" w:rsidR="002C5F4E" w:rsidRPr="002C5F4E" w:rsidRDefault="00E70027" w:rsidP="00E70027">
      <w:pPr>
        <w:spacing w:after="0" w:line="240" w:lineRule="auto"/>
        <w:rPr>
          <w:rFonts w:ascii="Arial" w:eastAsia="Times New Roman" w:hAnsi="Arial" w:cs="Arial"/>
          <w:b/>
          <w:i/>
          <w:iCs/>
          <w:color w:val="808080" w:themeColor="background1" w:themeShade="80"/>
          <w:sz w:val="28"/>
          <w:szCs w:val="36"/>
          <w:lang w:val="en-US"/>
        </w:rPr>
      </w:pPr>
      <w:r w:rsidRPr="00356380">
        <w:rPr>
          <w:rFonts w:ascii="Arial" w:eastAsia="Times New Roman" w:hAnsi="Arial" w:cs="Times New Roman"/>
          <w:sz w:val="20"/>
          <w:szCs w:val="32"/>
          <w:lang w:val="en-US"/>
        </w:rPr>
        <w:br/>
      </w:r>
      <w:r w:rsidR="002C5F4E" w:rsidRPr="002C5F4E">
        <w:rPr>
          <w:rFonts w:ascii="Arial" w:eastAsia="Times New Roman" w:hAnsi="Arial" w:cs="Times New Roman"/>
          <w:b/>
          <w:color w:val="808080" w:themeColor="background1" w:themeShade="80"/>
          <w:sz w:val="20"/>
          <w:szCs w:val="32"/>
          <w:lang w:val="en-US"/>
        </w:rPr>
        <w:t xml:space="preserve">TAGS: </w:t>
      </w:r>
      <w:r w:rsidR="00412C14" w:rsidRPr="00D128B6">
        <w:rPr>
          <w:rFonts w:ascii="Arial" w:eastAsia="Times New Roman" w:hAnsi="Arial" w:cs="Times New Roman"/>
          <w:bCs/>
          <w:color w:val="808080" w:themeColor="background1" w:themeShade="80"/>
          <w:sz w:val="20"/>
          <w:szCs w:val="32"/>
          <w:lang w:val="en-US"/>
        </w:rPr>
        <w:t>PRODUCT</w:t>
      </w:r>
      <w:r w:rsidR="00412C14" w:rsidRPr="00D128B6">
        <w:rPr>
          <w:rFonts w:ascii="Arial" w:eastAsia="Times New Roman" w:hAnsi="Arial" w:cs="Times New Roman"/>
          <w:b/>
          <w:color w:val="808080" w:themeColor="background1" w:themeShade="80"/>
          <w:sz w:val="20"/>
          <w:szCs w:val="32"/>
          <w:lang w:val="en-US"/>
        </w:rPr>
        <w:t xml:space="preserve">, </w:t>
      </w:r>
      <w:r w:rsidR="00083740" w:rsidRPr="00D128B6">
        <w:rPr>
          <w:rFonts w:ascii="Arial" w:eastAsia="Times New Roman" w:hAnsi="Arial" w:cs="Times New Roman"/>
          <w:color w:val="808080" w:themeColor="background1" w:themeShade="80"/>
          <w:sz w:val="20"/>
          <w:szCs w:val="32"/>
          <w:lang w:val="en-US"/>
        </w:rPr>
        <w:t>Cellular IoT</w:t>
      </w:r>
      <w:r w:rsidR="002C5F4E" w:rsidRPr="002C5F4E">
        <w:rPr>
          <w:rFonts w:ascii="Arial" w:eastAsia="Times New Roman" w:hAnsi="Arial" w:cs="Times New Roman"/>
          <w:color w:val="808080" w:themeColor="background1" w:themeShade="80"/>
          <w:sz w:val="20"/>
          <w:szCs w:val="32"/>
          <w:lang w:val="en-US"/>
        </w:rPr>
        <w:t xml:space="preserve">, LTE-M, NB-IoT, DECT NR+, </w:t>
      </w:r>
      <w:proofErr w:type="spellStart"/>
      <w:r w:rsidR="00897924">
        <w:rPr>
          <w:rFonts w:ascii="Arial" w:eastAsia="Times New Roman" w:hAnsi="Arial" w:cs="Times New Roman"/>
          <w:color w:val="808080" w:themeColor="background1" w:themeShade="80"/>
          <w:sz w:val="20"/>
          <w:szCs w:val="32"/>
          <w:lang w:val="en-US"/>
        </w:rPr>
        <w:t>nRF</w:t>
      </w:r>
      <w:proofErr w:type="spellEnd"/>
      <w:r w:rsidR="00897924">
        <w:rPr>
          <w:rFonts w:ascii="Arial" w:eastAsia="Times New Roman" w:hAnsi="Arial" w:cs="Times New Roman"/>
          <w:color w:val="808080" w:themeColor="background1" w:themeShade="80"/>
          <w:sz w:val="20"/>
          <w:szCs w:val="32"/>
          <w:lang w:val="en-US"/>
        </w:rPr>
        <w:t xml:space="preserve"> Cloud, </w:t>
      </w:r>
      <w:proofErr w:type="spellStart"/>
      <w:r w:rsidR="000367BB">
        <w:rPr>
          <w:rFonts w:ascii="Arial" w:eastAsia="Times New Roman" w:hAnsi="Arial" w:cs="Times New Roman"/>
          <w:color w:val="808080" w:themeColor="background1" w:themeShade="80"/>
          <w:sz w:val="20"/>
          <w:szCs w:val="32"/>
          <w:lang w:val="en-US"/>
        </w:rPr>
        <w:t>nRF</w:t>
      </w:r>
      <w:proofErr w:type="spellEnd"/>
      <w:r w:rsidR="000367BB">
        <w:rPr>
          <w:rFonts w:ascii="Arial" w:eastAsia="Times New Roman" w:hAnsi="Arial" w:cs="Times New Roman"/>
          <w:color w:val="808080" w:themeColor="background1" w:themeShade="80"/>
          <w:sz w:val="20"/>
          <w:szCs w:val="32"/>
          <w:lang w:val="en-US"/>
        </w:rPr>
        <w:t xml:space="preserve"> Connect, </w:t>
      </w:r>
      <w:r w:rsidR="002C5F4E" w:rsidRPr="002C5F4E">
        <w:rPr>
          <w:rFonts w:ascii="Arial" w:eastAsia="Times New Roman" w:hAnsi="Arial" w:cs="Times New Roman"/>
          <w:color w:val="808080" w:themeColor="background1" w:themeShade="80"/>
          <w:sz w:val="20"/>
          <w:szCs w:val="32"/>
          <w:lang w:val="en-US"/>
        </w:rPr>
        <w:t>nRF91 Series</w:t>
      </w:r>
      <w:r w:rsidR="00083740" w:rsidRPr="00D128B6">
        <w:rPr>
          <w:rFonts w:ascii="Arial" w:eastAsia="Times New Roman" w:hAnsi="Arial" w:cs="Times New Roman"/>
          <w:color w:val="808080" w:themeColor="background1" w:themeShade="80"/>
          <w:sz w:val="20"/>
          <w:szCs w:val="32"/>
          <w:lang w:val="en-US"/>
        </w:rPr>
        <w:t>, nRF9151</w:t>
      </w:r>
      <w:r w:rsidR="00A97AA2" w:rsidRPr="00D128B6">
        <w:rPr>
          <w:rFonts w:ascii="Arial" w:eastAsia="Times New Roman" w:hAnsi="Arial" w:cs="Times New Roman"/>
          <w:color w:val="808080" w:themeColor="background1" w:themeShade="80"/>
          <w:sz w:val="20"/>
          <w:szCs w:val="32"/>
          <w:lang w:val="en-US"/>
        </w:rPr>
        <w:t>,</w:t>
      </w:r>
      <w:r w:rsidR="006C0B2E">
        <w:rPr>
          <w:rFonts w:ascii="Arial" w:eastAsia="Times New Roman" w:hAnsi="Arial" w:cs="Times New Roman"/>
          <w:color w:val="808080" w:themeColor="background1" w:themeShade="80"/>
          <w:sz w:val="20"/>
          <w:szCs w:val="32"/>
          <w:lang w:val="en-US"/>
        </w:rPr>
        <w:t xml:space="preserve"> nRF9161, nRF9131,</w:t>
      </w:r>
      <w:r w:rsidR="00A97AA2" w:rsidRPr="00D128B6">
        <w:rPr>
          <w:rFonts w:ascii="Arial" w:eastAsia="Times New Roman" w:hAnsi="Arial" w:cs="Times New Roman"/>
          <w:color w:val="808080" w:themeColor="background1" w:themeShade="80"/>
          <w:sz w:val="20"/>
          <w:szCs w:val="32"/>
          <w:lang w:val="en-US"/>
        </w:rPr>
        <w:t xml:space="preserve"> </w:t>
      </w:r>
      <w:r w:rsidR="00B31B7F">
        <w:rPr>
          <w:rFonts w:ascii="Arial" w:eastAsia="Times New Roman" w:hAnsi="Arial" w:cs="Times New Roman"/>
          <w:color w:val="808080" w:themeColor="background1" w:themeShade="80"/>
          <w:sz w:val="20"/>
          <w:szCs w:val="32"/>
          <w:lang w:val="en-US"/>
        </w:rPr>
        <w:t xml:space="preserve">asset tracking, smart metering, </w:t>
      </w:r>
      <w:r w:rsidR="007E1864">
        <w:rPr>
          <w:rFonts w:ascii="Arial" w:eastAsia="Times New Roman" w:hAnsi="Arial" w:cs="Times New Roman"/>
          <w:color w:val="808080" w:themeColor="background1" w:themeShade="80"/>
          <w:sz w:val="20"/>
          <w:szCs w:val="32"/>
          <w:lang w:val="en-US"/>
        </w:rPr>
        <w:t>smart city, smart agriculture</w:t>
      </w:r>
      <w:r w:rsidR="00897924">
        <w:rPr>
          <w:rFonts w:ascii="Arial" w:eastAsia="Times New Roman" w:hAnsi="Arial" w:cs="Times New Roman"/>
          <w:color w:val="808080" w:themeColor="background1" w:themeShade="80"/>
          <w:sz w:val="20"/>
          <w:szCs w:val="32"/>
          <w:lang w:val="en-US"/>
        </w:rPr>
        <w:t>, wearables</w:t>
      </w:r>
    </w:p>
    <w:p w14:paraId="6174C187" w14:textId="77777777" w:rsidR="002B02DD" w:rsidRDefault="002B02DD" w:rsidP="00D33C68">
      <w:pPr>
        <w:rPr>
          <w:lang w:val="en-US"/>
        </w:rPr>
      </w:pPr>
    </w:p>
    <w:p w14:paraId="08464FB9" w14:textId="46ABE237" w:rsidR="002B02DD" w:rsidRPr="00EB7A4A" w:rsidRDefault="002B02DD" w:rsidP="002B02DD">
      <w:pPr>
        <w:rPr>
          <w:b/>
          <w:bCs/>
          <w:sz w:val="28"/>
          <w:szCs w:val="28"/>
          <w:lang w:val="en-US"/>
        </w:rPr>
      </w:pPr>
      <w:r w:rsidRPr="00EB7A4A">
        <w:rPr>
          <w:b/>
          <w:bCs/>
          <w:sz w:val="28"/>
          <w:szCs w:val="28"/>
          <w:lang w:val="en-US"/>
        </w:rPr>
        <w:t xml:space="preserve">Nordic </w:t>
      </w:r>
      <w:r w:rsidR="00063187">
        <w:rPr>
          <w:b/>
          <w:bCs/>
          <w:sz w:val="28"/>
          <w:szCs w:val="28"/>
          <w:lang w:val="en-US"/>
        </w:rPr>
        <w:t xml:space="preserve">Semiconductor </w:t>
      </w:r>
      <w:r w:rsidRPr="00EB7A4A">
        <w:rPr>
          <w:b/>
          <w:bCs/>
          <w:sz w:val="28"/>
          <w:szCs w:val="28"/>
          <w:lang w:val="en-US"/>
        </w:rPr>
        <w:t>expan</w:t>
      </w:r>
      <w:r w:rsidR="00063187">
        <w:rPr>
          <w:b/>
          <w:bCs/>
          <w:sz w:val="28"/>
          <w:szCs w:val="28"/>
          <w:lang w:val="en-US"/>
        </w:rPr>
        <w:t>ds</w:t>
      </w:r>
      <w:r w:rsidRPr="00EB7A4A">
        <w:rPr>
          <w:b/>
          <w:bCs/>
          <w:sz w:val="28"/>
          <w:szCs w:val="28"/>
          <w:lang w:val="en-US"/>
        </w:rPr>
        <w:t xml:space="preserve"> nRF91 Series with nRF9151 </w:t>
      </w:r>
      <w:proofErr w:type="spellStart"/>
      <w:proofErr w:type="gramStart"/>
      <w:r w:rsidR="0045062C">
        <w:rPr>
          <w:b/>
          <w:bCs/>
          <w:sz w:val="28"/>
          <w:szCs w:val="28"/>
          <w:lang w:val="en-US"/>
        </w:rPr>
        <w:t>SiP</w:t>
      </w:r>
      <w:proofErr w:type="spellEnd"/>
      <w:proofErr w:type="gramEnd"/>
    </w:p>
    <w:p w14:paraId="50493B11" w14:textId="3BB6A98A" w:rsidR="002B02DD" w:rsidRPr="00EB7A4A" w:rsidRDefault="002B02DD" w:rsidP="002B02DD">
      <w:pPr>
        <w:rPr>
          <w:b/>
          <w:bCs/>
          <w:sz w:val="24"/>
          <w:szCs w:val="24"/>
          <w:lang w:val="en-US"/>
        </w:rPr>
      </w:pPr>
      <w:r w:rsidRPr="00EB7A4A">
        <w:rPr>
          <w:b/>
          <w:bCs/>
          <w:sz w:val="24"/>
          <w:szCs w:val="24"/>
          <w:lang w:val="en-US"/>
        </w:rPr>
        <w:t xml:space="preserve">The nRF9151 offers enhanced power options and a reduced footprint for advanced cellular IoT and DECT NR+ </w:t>
      </w:r>
      <w:proofErr w:type="gramStart"/>
      <w:r w:rsidRPr="00EB7A4A">
        <w:rPr>
          <w:b/>
          <w:bCs/>
          <w:sz w:val="24"/>
          <w:szCs w:val="24"/>
          <w:lang w:val="en-US"/>
        </w:rPr>
        <w:t>applications</w:t>
      </w:r>
      <w:proofErr w:type="gramEnd"/>
    </w:p>
    <w:p w14:paraId="47C479CC" w14:textId="79D30CBE" w:rsidR="00596FD4" w:rsidRDefault="002B02DD" w:rsidP="002B02DD">
      <w:pPr>
        <w:rPr>
          <w:lang w:val="en-US"/>
        </w:rPr>
      </w:pPr>
      <w:r w:rsidRPr="002B02DD">
        <w:rPr>
          <w:lang w:val="en-US"/>
        </w:rPr>
        <w:t xml:space="preserve">Oslo, Norway, February 21, 2024 - Nordic Semiconductor, a leading provider of low power wireless connectivity solutions, announces the expansion of its nRF91 Series cellular IoT devices with the introduction of the nRF9151 </w:t>
      </w:r>
      <w:r w:rsidR="001469DF">
        <w:rPr>
          <w:lang w:val="en-US"/>
        </w:rPr>
        <w:t>System-in-Package (</w:t>
      </w:r>
      <w:proofErr w:type="spellStart"/>
      <w:r w:rsidRPr="002B02DD">
        <w:rPr>
          <w:lang w:val="en-US"/>
        </w:rPr>
        <w:t>SiP</w:t>
      </w:r>
      <w:proofErr w:type="spellEnd"/>
      <w:r w:rsidR="001469DF">
        <w:rPr>
          <w:lang w:val="en-US"/>
        </w:rPr>
        <w:t>)</w:t>
      </w:r>
      <w:r w:rsidR="00596FD4">
        <w:rPr>
          <w:lang w:val="en-US"/>
        </w:rPr>
        <w:t>.</w:t>
      </w:r>
    </w:p>
    <w:p w14:paraId="1CC57AE7" w14:textId="48E3E667" w:rsidR="009611BA" w:rsidRDefault="00596FD4" w:rsidP="002B02DD">
      <w:pPr>
        <w:rPr>
          <w:lang w:val="en-US"/>
        </w:rPr>
      </w:pPr>
      <w:r>
        <w:rPr>
          <w:lang w:val="en-US"/>
        </w:rPr>
        <w:t xml:space="preserve">The </w:t>
      </w:r>
      <w:r w:rsidR="001930AD">
        <w:rPr>
          <w:lang w:val="en-US"/>
        </w:rPr>
        <w:t>nRF</w:t>
      </w:r>
      <w:r>
        <w:rPr>
          <w:lang w:val="en-US"/>
        </w:rPr>
        <w:t>9151</w:t>
      </w:r>
      <w:r w:rsidR="002B02DD" w:rsidRPr="002B02DD">
        <w:rPr>
          <w:lang w:val="en-US"/>
        </w:rPr>
        <w:t xml:space="preserve"> further enhanc</w:t>
      </w:r>
      <w:r>
        <w:rPr>
          <w:lang w:val="en-US"/>
        </w:rPr>
        <w:t>es</w:t>
      </w:r>
      <w:r w:rsidR="002B02DD" w:rsidRPr="002B02DD">
        <w:rPr>
          <w:lang w:val="en-US"/>
        </w:rPr>
        <w:t xml:space="preserve"> Nordic’s end-to-end cellular IoT solution</w:t>
      </w:r>
      <w:r>
        <w:rPr>
          <w:lang w:val="en-US"/>
        </w:rPr>
        <w:t>, which encompasses</w:t>
      </w:r>
      <w:r w:rsidR="002B02DD" w:rsidRPr="002B02DD">
        <w:rPr>
          <w:lang w:val="en-US"/>
        </w:rPr>
        <w:t xml:space="preserve"> hardware, software, tools</w:t>
      </w:r>
      <w:r w:rsidR="00BA2812">
        <w:rPr>
          <w:lang w:val="en-US"/>
        </w:rPr>
        <w:t>,</w:t>
      </w:r>
      <w:r w:rsidR="002B02DD" w:rsidRPr="002B02DD">
        <w:rPr>
          <w:lang w:val="en-US"/>
        </w:rPr>
        <w:t xml:space="preserve"> and </w:t>
      </w:r>
      <w:proofErr w:type="spellStart"/>
      <w:r w:rsidR="0050175B">
        <w:rPr>
          <w:lang w:val="en-US"/>
        </w:rPr>
        <w:t>nRF</w:t>
      </w:r>
      <w:proofErr w:type="spellEnd"/>
      <w:r w:rsidR="0050175B">
        <w:rPr>
          <w:lang w:val="en-US"/>
        </w:rPr>
        <w:t xml:space="preserve"> C</w:t>
      </w:r>
      <w:r w:rsidR="002B02DD" w:rsidRPr="002B02DD">
        <w:rPr>
          <w:lang w:val="en-US"/>
        </w:rPr>
        <w:t xml:space="preserve">loud </w:t>
      </w:r>
      <w:r w:rsidR="0050175B">
        <w:rPr>
          <w:lang w:val="en-US"/>
        </w:rPr>
        <w:t>S</w:t>
      </w:r>
      <w:r w:rsidR="002B02DD" w:rsidRPr="002B02DD">
        <w:rPr>
          <w:lang w:val="en-US"/>
        </w:rPr>
        <w:t>ervices</w:t>
      </w:r>
      <w:r w:rsidR="00734ED9">
        <w:rPr>
          <w:lang w:val="en-US"/>
        </w:rPr>
        <w:t>, providing</w:t>
      </w:r>
      <w:r w:rsidR="00921138">
        <w:rPr>
          <w:lang w:val="en-US"/>
        </w:rPr>
        <w:t xml:space="preserve"> </w:t>
      </w:r>
      <w:r w:rsidR="00734ED9">
        <w:rPr>
          <w:lang w:val="en-US"/>
        </w:rPr>
        <w:t xml:space="preserve">advanced capabilities and seamless integration </w:t>
      </w:r>
      <w:r w:rsidR="00201F62">
        <w:rPr>
          <w:lang w:val="en-US"/>
        </w:rPr>
        <w:t>to</w:t>
      </w:r>
      <w:r w:rsidR="00734ED9">
        <w:rPr>
          <w:lang w:val="en-US"/>
        </w:rPr>
        <w:t xml:space="preserve"> significantly simplif</w:t>
      </w:r>
      <w:r w:rsidR="00201F62">
        <w:rPr>
          <w:lang w:val="en-US"/>
        </w:rPr>
        <w:t>y</w:t>
      </w:r>
      <w:r w:rsidR="00734ED9">
        <w:rPr>
          <w:lang w:val="en-US"/>
        </w:rPr>
        <w:t xml:space="preserve"> the development process</w:t>
      </w:r>
      <w:r w:rsidR="001469DF">
        <w:rPr>
          <w:lang w:val="en-US"/>
        </w:rPr>
        <w:t>.</w:t>
      </w:r>
    </w:p>
    <w:p w14:paraId="08E8B8E6" w14:textId="77777777" w:rsidR="002B02DD" w:rsidRPr="009611BA" w:rsidRDefault="002B02DD" w:rsidP="002B02DD">
      <w:pPr>
        <w:rPr>
          <w:b/>
          <w:bCs/>
          <w:lang w:val="en-US"/>
        </w:rPr>
      </w:pPr>
      <w:r w:rsidRPr="009611BA">
        <w:rPr>
          <w:b/>
          <w:bCs/>
          <w:lang w:val="en-US"/>
        </w:rPr>
        <w:t>Reduced footprint and new power class support</w:t>
      </w:r>
    </w:p>
    <w:p w14:paraId="630A0A85" w14:textId="1B98BA50" w:rsidR="002B02DD" w:rsidRPr="002B02DD" w:rsidRDefault="002B02DD" w:rsidP="002B02DD">
      <w:pPr>
        <w:rPr>
          <w:lang w:val="en-US"/>
        </w:rPr>
      </w:pPr>
      <w:r w:rsidRPr="002B02DD">
        <w:rPr>
          <w:lang w:val="en-US"/>
        </w:rPr>
        <w:t xml:space="preserve">The nRF9151 </w:t>
      </w:r>
      <w:r w:rsidR="00201F62">
        <w:rPr>
          <w:lang w:val="en-US"/>
        </w:rPr>
        <w:t>offers</w:t>
      </w:r>
      <w:r w:rsidRPr="002B02DD">
        <w:rPr>
          <w:lang w:val="en-US"/>
        </w:rPr>
        <w:t xml:space="preserve"> a compact, pre-certified, and highly integrated </w:t>
      </w:r>
      <w:r w:rsidR="009B6DAC">
        <w:rPr>
          <w:lang w:val="en-US"/>
        </w:rPr>
        <w:t>device</w:t>
      </w:r>
      <w:r w:rsidRPr="002B02DD">
        <w:rPr>
          <w:lang w:val="en-US"/>
        </w:rPr>
        <w:t xml:space="preserve">, containing a </w:t>
      </w:r>
      <w:r w:rsidR="00C26B2A">
        <w:rPr>
          <w:lang w:val="en-US"/>
        </w:rPr>
        <w:t>S</w:t>
      </w:r>
      <w:r w:rsidRPr="002B02DD">
        <w:rPr>
          <w:lang w:val="en-US"/>
        </w:rPr>
        <w:t>ystem-on-</w:t>
      </w:r>
      <w:r w:rsidR="00C26B2A">
        <w:rPr>
          <w:lang w:val="en-US"/>
        </w:rPr>
        <w:t>C</w:t>
      </w:r>
      <w:r w:rsidRPr="002B02DD">
        <w:rPr>
          <w:lang w:val="en-US"/>
        </w:rPr>
        <w:t>hip</w:t>
      </w:r>
      <w:r w:rsidR="00AB4086">
        <w:rPr>
          <w:lang w:val="en-US"/>
        </w:rPr>
        <w:t xml:space="preserve"> (SoC)</w:t>
      </w:r>
      <w:r w:rsidRPr="002B02DD">
        <w:rPr>
          <w:lang w:val="en-US"/>
        </w:rPr>
        <w:t xml:space="preserve">, </w:t>
      </w:r>
      <w:r w:rsidR="00201F62">
        <w:rPr>
          <w:lang w:val="en-US"/>
        </w:rPr>
        <w:t>p</w:t>
      </w:r>
      <w:r w:rsidRPr="002B02DD">
        <w:rPr>
          <w:lang w:val="en-US"/>
        </w:rPr>
        <w:t xml:space="preserve">ower </w:t>
      </w:r>
      <w:r w:rsidR="00201F62">
        <w:rPr>
          <w:lang w:val="en-US"/>
        </w:rPr>
        <w:t>m</w:t>
      </w:r>
      <w:r w:rsidRPr="002B02DD">
        <w:rPr>
          <w:lang w:val="en-US"/>
        </w:rPr>
        <w:t xml:space="preserve">anagement, and RF </w:t>
      </w:r>
      <w:r w:rsidR="00201F62">
        <w:rPr>
          <w:lang w:val="en-US"/>
        </w:rPr>
        <w:t>f</w:t>
      </w:r>
      <w:r w:rsidRPr="002B02DD">
        <w:rPr>
          <w:lang w:val="en-US"/>
        </w:rPr>
        <w:t>ront-</w:t>
      </w:r>
      <w:r w:rsidR="00201F62">
        <w:rPr>
          <w:lang w:val="en-US"/>
        </w:rPr>
        <w:t>e</w:t>
      </w:r>
      <w:r w:rsidRPr="002B02DD">
        <w:rPr>
          <w:lang w:val="en-US"/>
        </w:rPr>
        <w:t>nd</w:t>
      </w:r>
      <w:r w:rsidR="00845E02">
        <w:rPr>
          <w:lang w:val="en-US"/>
        </w:rPr>
        <w:t>, all by Nordic</w:t>
      </w:r>
      <w:r w:rsidR="0015147B">
        <w:rPr>
          <w:lang w:val="en-US"/>
        </w:rPr>
        <w:t xml:space="preserve"> Semiconductor</w:t>
      </w:r>
      <w:r w:rsidRPr="002B02DD">
        <w:rPr>
          <w:lang w:val="en-US"/>
        </w:rPr>
        <w:t xml:space="preserve">. </w:t>
      </w:r>
      <w:r w:rsidR="009B6DAC">
        <w:rPr>
          <w:lang w:val="en-US"/>
        </w:rPr>
        <w:t>Compared with its nRF91</w:t>
      </w:r>
      <w:r w:rsidR="00CF5DD1">
        <w:rPr>
          <w:lang w:val="en-US"/>
        </w:rPr>
        <w:t xml:space="preserve"> S</w:t>
      </w:r>
      <w:r w:rsidR="009B6DAC">
        <w:rPr>
          <w:lang w:val="en-US"/>
        </w:rPr>
        <w:t xml:space="preserve">eries predecessors, it </w:t>
      </w:r>
      <w:r w:rsidR="00C358E3">
        <w:rPr>
          <w:lang w:val="en-US"/>
        </w:rPr>
        <w:t xml:space="preserve">is designed </w:t>
      </w:r>
      <w:r w:rsidR="009B6DAC">
        <w:rPr>
          <w:lang w:val="en-US"/>
        </w:rPr>
        <w:t xml:space="preserve">for increased supply chain resilience, and </w:t>
      </w:r>
      <w:r w:rsidRPr="002B02DD">
        <w:rPr>
          <w:lang w:val="en-US"/>
        </w:rPr>
        <w:t>boasts a significant footprint reduction of 20%, allowing more compact products without performance</w:t>
      </w:r>
      <w:r w:rsidR="009B6DAC">
        <w:rPr>
          <w:lang w:val="en-US"/>
        </w:rPr>
        <w:t xml:space="preserve"> compromises</w:t>
      </w:r>
      <w:r w:rsidR="00201F62">
        <w:rPr>
          <w:lang w:val="en-US"/>
        </w:rPr>
        <w:t>,</w:t>
      </w:r>
      <w:r w:rsidRPr="002B02DD">
        <w:rPr>
          <w:lang w:val="en-US"/>
        </w:rPr>
        <w:t xml:space="preserve"> </w:t>
      </w:r>
      <w:r w:rsidR="009B6DAC">
        <w:rPr>
          <w:lang w:val="en-US"/>
        </w:rPr>
        <w:t xml:space="preserve">a </w:t>
      </w:r>
      <w:r w:rsidRPr="002B02DD">
        <w:rPr>
          <w:lang w:val="en-US"/>
        </w:rPr>
        <w:t>particular benefi</w:t>
      </w:r>
      <w:r w:rsidR="009B6DAC">
        <w:rPr>
          <w:lang w:val="en-US"/>
        </w:rPr>
        <w:t>t for</w:t>
      </w:r>
      <w:r w:rsidRPr="002B02DD">
        <w:rPr>
          <w:lang w:val="en-US"/>
        </w:rPr>
        <w:t xml:space="preserve"> wearable devices, smart sensors, and other </w:t>
      </w:r>
      <w:proofErr w:type="gramStart"/>
      <w:r w:rsidRPr="002B02DD">
        <w:rPr>
          <w:lang w:val="en-US"/>
        </w:rPr>
        <w:t>space-constrained</w:t>
      </w:r>
      <w:proofErr w:type="gramEnd"/>
      <w:r w:rsidRPr="002B02DD">
        <w:rPr>
          <w:lang w:val="en-US"/>
        </w:rPr>
        <w:t xml:space="preserve"> IoT applications.</w:t>
      </w:r>
    </w:p>
    <w:p w14:paraId="7B673338" w14:textId="06E392F1" w:rsidR="002B02DD" w:rsidRPr="002B02DD" w:rsidRDefault="3DEFFD68" w:rsidP="002B02DD">
      <w:pPr>
        <w:rPr>
          <w:lang w:val="en-US"/>
        </w:rPr>
      </w:pPr>
      <w:r w:rsidRPr="2A993CBA">
        <w:rPr>
          <w:lang w:val="en-US"/>
        </w:rPr>
        <w:t xml:space="preserve">In addition to its compact size, the nRF9151 adds support for Class 5 20dBm output power, complementing the </w:t>
      </w:r>
      <w:r w:rsidR="00201F62" w:rsidRPr="2A993CBA">
        <w:rPr>
          <w:lang w:val="en-US"/>
        </w:rPr>
        <w:t>nominal</w:t>
      </w:r>
      <w:r w:rsidRPr="2A993CBA">
        <w:rPr>
          <w:lang w:val="en-US"/>
        </w:rPr>
        <w:t xml:space="preserve"> Class 3 23dBm. This enhancement provides developers with greater flexibility as it eases the requirements for battery-powered products.</w:t>
      </w:r>
    </w:p>
    <w:p w14:paraId="5280011D" w14:textId="633FC545" w:rsidR="00CC23E5" w:rsidRDefault="00CC23E5" w:rsidP="00CC23E5">
      <w:pPr>
        <w:rPr>
          <w:lang w:val="en-US"/>
        </w:rPr>
      </w:pPr>
      <w:r>
        <w:rPr>
          <w:lang w:val="en-US"/>
        </w:rPr>
        <w:t xml:space="preserve">“Our decision to develop the nRF9151 </w:t>
      </w:r>
      <w:r w:rsidR="00367CA2">
        <w:rPr>
          <w:lang w:val="en-US"/>
        </w:rPr>
        <w:t>stem</w:t>
      </w:r>
      <w:r w:rsidR="009B6DAC">
        <w:rPr>
          <w:lang w:val="en-US"/>
        </w:rPr>
        <w:t>s</w:t>
      </w:r>
      <w:r>
        <w:rPr>
          <w:lang w:val="en-US"/>
        </w:rPr>
        <w:t xml:space="preserve"> from a deep understanding of market demands and the need for solutions that seamlessly address the challenges faced by our customers”, says Kjetil Holstad, EVP Strategy and Product Management</w:t>
      </w:r>
      <w:r w:rsidRPr="00EB7FAB">
        <w:rPr>
          <w:lang w:val="en-US"/>
        </w:rPr>
        <w:t>. “With the nRF9151, we aim to fill a crucial gap in the market, streamlining the development process, and reducing both power consumption and footprint.</w:t>
      </w:r>
      <w:r>
        <w:rPr>
          <w:lang w:val="en-US"/>
        </w:rPr>
        <w:t xml:space="preserve"> This strategic addition to our cellular IoT portfolio confirms our dedication to providing cutting-edge cellular IoT solutions and </w:t>
      </w:r>
      <w:r w:rsidR="00413375">
        <w:rPr>
          <w:lang w:val="en-US"/>
        </w:rPr>
        <w:t xml:space="preserve">our </w:t>
      </w:r>
      <w:r>
        <w:rPr>
          <w:lang w:val="en-US"/>
        </w:rPr>
        <w:t xml:space="preserve">continuous </w:t>
      </w:r>
      <w:r w:rsidR="00201F62">
        <w:rPr>
          <w:lang w:val="en-US"/>
        </w:rPr>
        <w:t>d</w:t>
      </w:r>
      <w:r>
        <w:rPr>
          <w:lang w:val="en-US"/>
        </w:rPr>
        <w:t>rive to stay ahead".</w:t>
      </w:r>
    </w:p>
    <w:p w14:paraId="0186E37A" w14:textId="50D1C977" w:rsidR="002B02DD" w:rsidRPr="009611BA" w:rsidRDefault="002B02DD" w:rsidP="002B02DD">
      <w:pPr>
        <w:rPr>
          <w:b/>
          <w:bCs/>
          <w:lang w:val="en-US"/>
        </w:rPr>
      </w:pPr>
      <w:r w:rsidRPr="009611BA">
        <w:rPr>
          <w:b/>
          <w:bCs/>
          <w:lang w:val="en-US"/>
        </w:rPr>
        <w:t>Compatibility across nRF91 Series portfolio</w:t>
      </w:r>
    </w:p>
    <w:p w14:paraId="2ED17160" w14:textId="5EF5BF39" w:rsidR="002B02DD" w:rsidRPr="002B02DD" w:rsidRDefault="002B02DD" w:rsidP="002B02DD">
      <w:pPr>
        <w:rPr>
          <w:lang w:val="en-US"/>
        </w:rPr>
      </w:pPr>
      <w:r w:rsidRPr="002B02DD">
        <w:rPr>
          <w:lang w:val="en-US"/>
        </w:rPr>
        <w:t>The nRF9151 is software and tools compatible with the nRF9161</w:t>
      </w:r>
      <w:r w:rsidR="00E4276B">
        <w:rPr>
          <w:lang w:val="en-US"/>
        </w:rPr>
        <w:t xml:space="preserve"> and nRF9131</w:t>
      </w:r>
      <w:r w:rsidRPr="002B02DD">
        <w:rPr>
          <w:lang w:val="en-US"/>
        </w:rPr>
        <w:t xml:space="preserve">, leveraging the same modem firmware and support in </w:t>
      </w:r>
      <w:r w:rsidR="003F25D6">
        <w:rPr>
          <w:lang w:val="en-US"/>
        </w:rPr>
        <w:t>Nordic’s unified and scalable software solution, the</w:t>
      </w:r>
      <w:r w:rsidR="003F25D6" w:rsidRPr="002B02DD">
        <w:rPr>
          <w:lang w:val="en-US"/>
        </w:rPr>
        <w:t xml:space="preserve"> </w:t>
      </w:r>
      <w:proofErr w:type="spellStart"/>
      <w:r w:rsidRPr="002B02DD">
        <w:rPr>
          <w:lang w:val="en-US"/>
        </w:rPr>
        <w:t>nRF</w:t>
      </w:r>
      <w:proofErr w:type="spellEnd"/>
      <w:r w:rsidRPr="002B02DD">
        <w:rPr>
          <w:lang w:val="en-US"/>
        </w:rPr>
        <w:t xml:space="preserve"> Connect SDK. This allows customers interested in nRF9151 to jumpstart their development using the nRF9161 DK and seamlessly transition to the nRF9151 </w:t>
      </w:r>
      <w:r w:rsidR="00BD66C0">
        <w:rPr>
          <w:lang w:val="en-US"/>
        </w:rPr>
        <w:t>as soon as</w:t>
      </w:r>
      <w:r w:rsidR="00BD66C0" w:rsidRPr="002B02DD">
        <w:rPr>
          <w:lang w:val="en-US"/>
        </w:rPr>
        <w:t xml:space="preserve"> </w:t>
      </w:r>
      <w:r w:rsidRPr="002B02DD">
        <w:rPr>
          <w:lang w:val="en-US"/>
        </w:rPr>
        <w:t>it becomes available.</w:t>
      </w:r>
    </w:p>
    <w:p w14:paraId="261D7C96" w14:textId="77777777" w:rsidR="005D434C" w:rsidRDefault="005D434C" w:rsidP="002B02DD">
      <w:pPr>
        <w:rPr>
          <w:b/>
          <w:bCs/>
          <w:lang w:val="en-US"/>
        </w:rPr>
      </w:pPr>
    </w:p>
    <w:p w14:paraId="20FACF07" w14:textId="60CCA687" w:rsidR="009D3FDC" w:rsidRPr="00342D80" w:rsidRDefault="00134DBB" w:rsidP="002B02DD">
      <w:pPr>
        <w:rPr>
          <w:b/>
          <w:bCs/>
          <w:lang w:val="en-US"/>
        </w:rPr>
      </w:pPr>
      <w:r>
        <w:rPr>
          <w:b/>
          <w:bCs/>
          <w:lang w:val="en-US"/>
        </w:rPr>
        <w:lastRenderedPageBreak/>
        <w:t>Strengthening Nordic’s</w:t>
      </w:r>
      <w:r w:rsidR="009D3FDC" w:rsidRPr="00342D80">
        <w:rPr>
          <w:b/>
          <w:bCs/>
          <w:lang w:val="en-US"/>
        </w:rPr>
        <w:t xml:space="preserve"> end-to-end cellular IoT solution</w:t>
      </w:r>
    </w:p>
    <w:p w14:paraId="6276FBC9" w14:textId="77777777" w:rsidR="00F74E49" w:rsidRDefault="0058754C" w:rsidP="00045606">
      <w:pPr>
        <w:rPr>
          <w:lang w:val="en-US"/>
        </w:rPr>
      </w:pPr>
      <w:r>
        <w:rPr>
          <w:lang w:val="en-US"/>
        </w:rPr>
        <w:t>Previously, c</w:t>
      </w:r>
      <w:r w:rsidR="006C3108" w:rsidRPr="006C3108">
        <w:rPr>
          <w:lang w:val="en-US"/>
        </w:rPr>
        <w:t xml:space="preserve">ellular IoT design has often </w:t>
      </w:r>
      <w:r>
        <w:rPr>
          <w:lang w:val="en-US"/>
        </w:rPr>
        <w:t>involved</w:t>
      </w:r>
      <w:r w:rsidR="006C3108" w:rsidRPr="006C3108">
        <w:rPr>
          <w:lang w:val="en-US"/>
        </w:rPr>
        <w:t xml:space="preserve"> components from various suppliers, leading to challenges in cost, performance, and power efficiency for developers. </w:t>
      </w:r>
    </w:p>
    <w:p w14:paraId="4A0889EA" w14:textId="77777777" w:rsidR="00F74E49" w:rsidRDefault="006C3108" w:rsidP="00045606">
      <w:pPr>
        <w:rPr>
          <w:lang w:val="en-US"/>
        </w:rPr>
      </w:pPr>
      <w:r w:rsidRPr="006C3108">
        <w:rPr>
          <w:lang w:val="en-US"/>
        </w:rPr>
        <w:t xml:space="preserve">Nordic </w:t>
      </w:r>
      <w:r w:rsidR="00D32C9D">
        <w:rPr>
          <w:lang w:val="en-US"/>
        </w:rPr>
        <w:t>simplifies</w:t>
      </w:r>
      <w:r w:rsidRPr="006C3108">
        <w:rPr>
          <w:lang w:val="en-US"/>
        </w:rPr>
        <w:t xml:space="preserve"> this by providing an integrated solution encompassing hardware, software, tools, cloud services, and support</w:t>
      </w:r>
      <w:r w:rsidR="007444C0">
        <w:rPr>
          <w:lang w:val="en-US"/>
        </w:rPr>
        <w:t>.</w:t>
      </w:r>
      <w:r w:rsidR="000C0FDB">
        <w:rPr>
          <w:lang w:val="en-US"/>
        </w:rPr>
        <w:t xml:space="preserve"> This comprehensive offering</w:t>
      </w:r>
      <w:r w:rsidR="006A33AF">
        <w:rPr>
          <w:lang w:val="en-US"/>
        </w:rPr>
        <w:t xml:space="preserve"> streamlines the design and implementation p</w:t>
      </w:r>
      <w:r w:rsidR="00C869E8">
        <w:rPr>
          <w:lang w:val="en-US"/>
        </w:rPr>
        <w:t>rocess</w:t>
      </w:r>
      <w:r w:rsidR="00451687">
        <w:rPr>
          <w:lang w:val="en-US"/>
        </w:rPr>
        <w:t xml:space="preserve"> </w:t>
      </w:r>
      <w:r w:rsidR="00C869E8">
        <w:rPr>
          <w:lang w:val="en-US"/>
        </w:rPr>
        <w:t>engineered to reduce complexities and shorten the time-to-market</w:t>
      </w:r>
      <w:r w:rsidR="00EB7C3C">
        <w:rPr>
          <w:lang w:val="en-US"/>
        </w:rPr>
        <w:t>.</w:t>
      </w:r>
      <w:r w:rsidR="00962C3A">
        <w:rPr>
          <w:lang w:val="en-US"/>
        </w:rPr>
        <w:t xml:space="preserve"> </w:t>
      </w:r>
    </w:p>
    <w:p w14:paraId="649B0DC5" w14:textId="09A64097" w:rsidR="00045606" w:rsidRPr="002B02DD" w:rsidRDefault="009A2AA7" w:rsidP="00045606">
      <w:pPr>
        <w:rPr>
          <w:lang w:val="en-US"/>
        </w:rPr>
      </w:pPr>
      <w:r>
        <w:rPr>
          <w:lang w:val="en-US"/>
        </w:rPr>
        <w:t>D</w:t>
      </w:r>
      <w:r w:rsidR="00045606" w:rsidRPr="002B02DD">
        <w:rPr>
          <w:lang w:val="en-US"/>
        </w:rPr>
        <w:t>ue to its global reach, robustness, low power consumption</w:t>
      </w:r>
      <w:r w:rsidR="00045606">
        <w:rPr>
          <w:lang w:val="en-US"/>
        </w:rPr>
        <w:t>,</w:t>
      </w:r>
      <w:r w:rsidR="00045606" w:rsidRPr="002B02DD">
        <w:rPr>
          <w:lang w:val="en-US"/>
        </w:rPr>
        <w:t xml:space="preserve"> and advanced security features</w:t>
      </w:r>
      <w:r>
        <w:rPr>
          <w:lang w:val="en-US"/>
        </w:rPr>
        <w:t>,</w:t>
      </w:r>
      <w:r w:rsidRPr="009A2AA7">
        <w:rPr>
          <w:lang w:val="en-US"/>
        </w:rPr>
        <w:t xml:space="preserve"> </w:t>
      </w:r>
      <w:r>
        <w:rPr>
          <w:lang w:val="en-US"/>
        </w:rPr>
        <w:t>c</w:t>
      </w:r>
      <w:r w:rsidRPr="002B02DD">
        <w:rPr>
          <w:lang w:val="en-US"/>
        </w:rPr>
        <w:t>ellular IoT is quickly becoming the backbone of a myriad of applications</w:t>
      </w:r>
      <w:r w:rsidR="00045606" w:rsidRPr="002B02DD">
        <w:rPr>
          <w:lang w:val="en-US"/>
        </w:rPr>
        <w:t>. From asset tracking and smart metering to smart city and smart agriculture, cellular IoT enables devices to communicate efficiently on a very tight energy budget</w:t>
      </w:r>
      <w:r w:rsidR="001B5357">
        <w:rPr>
          <w:lang w:val="en-US"/>
        </w:rPr>
        <w:t xml:space="preserve">, and Nordic Semiconductor’s </w:t>
      </w:r>
      <w:r w:rsidR="00590A6A">
        <w:rPr>
          <w:lang w:val="en-US"/>
        </w:rPr>
        <w:t xml:space="preserve">complete cellular IoT solution </w:t>
      </w:r>
      <w:r w:rsidR="00C762E4">
        <w:rPr>
          <w:lang w:val="en-US"/>
        </w:rPr>
        <w:t>helps businesses bring</w:t>
      </w:r>
      <w:r w:rsidR="00590A6A">
        <w:rPr>
          <w:lang w:val="en-US"/>
        </w:rPr>
        <w:t xml:space="preserve"> their</w:t>
      </w:r>
      <w:r w:rsidR="00C762E4">
        <w:rPr>
          <w:lang w:val="en-US"/>
        </w:rPr>
        <w:t xml:space="preserve"> applications to market with greater efficiency and speed</w:t>
      </w:r>
      <w:r w:rsidR="00045606" w:rsidRPr="002B02DD">
        <w:rPr>
          <w:lang w:val="en-US"/>
        </w:rPr>
        <w:t>.</w:t>
      </w:r>
    </w:p>
    <w:p w14:paraId="16DA82B3" w14:textId="38561C87" w:rsidR="00A769F4" w:rsidRPr="00662448" w:rsidRDefault="00662448" w:rsidP="002B02DD">
      <w:pPr>
        <w:rPr>
          <w:b/>
          <w:bCs/>
          <w:lang w:val="en-US"/>
        </w:rPr>
      </w:pPr>
      <w:r w:rsidRPr="00662448">
        <w:rPr>
          <w:b/>
          <w:bCs/>
          <w:lang w:val="en-US"/>
        </w:rPr>
        <w:t>Availability</w:t>
      </w:r>
    </w:p>
    <w:p w14:paraId="5DA704EE" w14:textId="79ABB5B1" w:rsidR="001465FE" w:rsidRDefault="001465FE" w:rsidP="001465FE">
      <w:pPr>
        <w:rPr>
          <w:lang w:val="en-US"/>
        </w:rPr>
      </w:pPr>
      <w:r w:rsidRPr="001465FE">
        <w:rPr>
          <w:lang w:val="en-US"/>
        </w:rPr>
        <w:t>The nRF9151 is now available for sampling to selected customers</w:t>
      </w:r>
      <w:r w:rsidR="000A28B4">
        <w:rPr>
          <w:lang w:val="en-US"/>
        </w:rPr>
        <w:t>.</w:t>
      </w:r>
      <w:r w:rsidRPr="001465FE">
        <w:rPr>
          <w:lang w:val="en-US"/>
        </w:rPr>
        <w:t xml:space="preserve"> </w:t>
      </w:r>
      <w:r w:rsidRPr="002B02DD">
        <w:rPr>
          <w:lang w:val="en-US"/>
        </w:rPr>
        <w:t xml:space="preserve">Interested parties can </w:t>
      </w:r>
      <w:hyperlink r:id="rId11" w:history="1">
        <w:r w:rsidRPr="00247408">
          <w:rPr>
            <w:rStyle w:val="Hyperlink"/>
            <w:rFonts w:cstheme="minorBidi"/>
            <w:lang w:val="en-US"/>
          </w:rPr>
          <w:t>sign up for product updates</w:t>
        </w:r>
      </w:hyperlink>
      <w:r w:rsidRPr="002B02DD">
        <w:rPr>
          <w:lang w:val="en-US"/>
        </w:rPr>
        <w:t xml:space="preserve"> and contact their local Nordic sales representative for more information.</w:t>
      </w:r>
    </w:p>
    <w:p w14:paraId="41F90A08" w14:textId="6B74FA3F" w:rsidR="00DE6FC3" w:rsidRPr="002B02DD" w:rsidRDefault="00DE6FC3" w:rsidP="002B02DD">
      <w:pPr>
        <w:rPr>
          <w:lang w:val="en-US"/>
        </w:rPr>
      </w:pPr>
    </w:p>
    <w:p w14:paraId="76621997" w14:textId="77777777" w:rsidR="00A769F4" w:rsidRPr="007F2B89" w:rsidRDefault="00A769F4" w:rsidP="00A769F4">
      <w:pPr>
        <w:spacing w:after="0" w:line="240" w:lineRule="auto"/>
        <w:rPr>
          <w:rFonts w:eastAsia="Times New Roman" w:cstheme="minorHAnsi"/>
          <w:bCs/>
          <w:lang w:val="en-US"/>
        </w:rPr>
      </w:pPr>
      <w:r w:rsidRPr="007F2B89">
        <w:rPr>
          <w:rFonts w:eastAsia="Times New Roman" w:cstheme="minorHAnsi"/>
          <w:bCs/>
          <w:lang w:val="en-US"/>
        </w:rPr>
        <w:t>ENDS</w:t>
      </w:r>
    </w:p>
    <w:p w14:paraId="1229A3F3" w14:textId="77777777" w:rsidR="00A769F4" w:rsidRPr="007F2B89" w:rsidRDefault="00A769F4" w:rsidP="00A769F4">
      <w:pPr>
        <w:spacing w:after="0" w:line="240" w:lineRule="auto"/>
        <w:rPr>
          <w:rFonts w:eastAsia="Times New Roman" w:cstheme="minorHAnsi"/>
          <w:bCs/>
          <w:lang w:val="en-US"/>
        </w:rPr>
      </w:pPr>
    </w:p>
    <w:p w14:paraId="2C7CB7EF" w14:textId="77777777" w:rsidR="00A769F4" w:rsidRPr="007F2B89" w:rsidRDefault="00A769F4" w:rsidP="00A769F4">
      <w:pPr>
        <w:spacing w:after="0" w:line="240" w:lineRule="auto"/>
        <w:rPr>
          <w:rFonts w:eastAsia="Times New Roman" w:cstheme="minorHAnsi"/>
          <w:bCs/>
          <w:lang w:val="en-US"/>
        </w:rPr>
      </w:pPr>
    </w:p>
    <w:p w14:paraId="47A90BE3" w14:textId="77777777" w:rsidR="00A769F4" w:rsidRPr="007F2B89" w:rsidRDefault="00A769F4" w:rsidP="00A769F4">
      <w:pPr>
        <w:spacing w:after="0" w:line="240" w:lineRule="auto"/>
        <w:rPr>
          <w:rFonts w:eastAsia="Times New Roman" w:cstheme="minorHAnsi"/>
          <w:b/>
          <w:lang w:val="en-US"/>
        </w:rPr>
      </w:pPr>
      <w:r w:rsidRPr="007F2B89">
        <w:rPr>
          <w:rFonts w:eastAsia="Times New Roman" w:cstheme="minorHAnsi"/>
          <w:b/>
          <w:lang w:val="en-US"/>
        </w:rPr>
        <w:t>About Nordic Semiconductor</w:t>
      </w:r>
    </w:p>
    <w:p w14:paraId="3B39E8EB" w14:textId="77777777" w:rsidR="00A769F4" w:rsidRPr="007F2B89" w:rsidRDefault="00000000" w:rsidP="00A769F4">
      <w:pPr>
        <w:spacing w:after="0" w:line="240" w:lineRule="auto"/>
        <w:ind w:right="-334"/>
        <w:rPr>
          <w:rStyle w:val="Hyperlink"/>
          <w:rFonts w:cstheme="minorHAnsi"/>
          <w:lang w:val="en-US"/>
        </w:rPr>
      </w:pPr>
      <w:hyperlink r:id="rId12" w:history="1">
        <w:r w:rsidR="00A769F4" w:rsidRPr="007F2B89">
          <w:rPr>
            <w:rStyle w:val="Hyperlink"/>
            <w:rFonts w:cstheme="minorHAnsi"/>
            <w:lang w:val="en-US"/>
          </w:rPr>
          <w:t>nordicsemi.com/About-us</w:t>
        </w:r>
      </w:hyperlink>
    </w:p>
    <w:p w14:paraId="02D5F2E7" w14:textId="77777777" w:rsidR="00A769F4" w:rsidRPr="007F2B89" w:rsidRDefault="00A769F4" w:rsidP="00A769F4">
      <w:pPr>
        <w:spacing w:after="0" w:line="240" w:lineRule="auto"/>
        <w:ind w:right="-334"/>
        <w:rPr>
          <w:rStyle w:val="Hyperlink"/>
          <w:rFonts w:cstheme="minorHAnsi"/>
          <w:lang w:val="en-US"/>
        </w:rPr>
      </w:pPr>
    </w:p>
    <w:p w14:paraId="52DD6EF8" w14:textId="6B403FAB" w:rsidR="00A769F4" w:rsidRPr="00342D80" w:rsidRDefault="00000000" w:rsidP="00A769F4">
      <w:pPr>
        <w:spacing w:after="0" w:line="240" w:lineRule="auto"/>
        <w:ind w:right="-334"/>
        <w:rPr>
          <w:rStyle w:val="Hyperlink"/>
          <w:rFonts w:cstheme="minorHAnsi"/>
          <w:b/>
          <w:bCs/>
          <w:lang w:val="en-US"/>
        </w:rPr>
      </w:pPr>
      <w:hyperlink r:id="rId13" w:history="1">
        <w:r w:rsidR="00A769F4" w:rsidRPr="00247408">
          <w:rPr>
            <w:rStyle w:val="Hyperlink"/>
            <w:rFonts w:cstheme="minorHAnsi"/>
            <w:b/>
            <w:bCs/>
            <w:lang w:val="en-US"/>
          </w:rPr>
          <w:t>About nRF</w:t>
        </w:r>
        <w:r w:rsidR="007F2B89" w:rsidRPr="00247408">
          <w:rPr>
            <w:rStyle w:val="Hyperlink"/>
            <w:rFonts w:cstheme="minorHAnsi"/>
            <w:b/>
            <w:bCs/>
            <w:lang w:val="en-US"/>
          </w:rPr>
          <w:t xml:space="preserve">9151 </w:t>
        </w:r>
        <w:proofErr w:type="spellStart"/>
        <w:r w:rsidR="007F2B89" w:rsidRPr="00247408">
          <w:rPr>
            <w:rStyle w:val="Hyperlink"/>
            <w:rFonts w:cstheme="minorHAnsi"/>
            <w:b/>
            <w:bCs/>
            <w:lang w:val="en-US"/>
          </w:rPr>
          <w:t>SiP</w:t>
        </w:r>
        <w:proofErr w:type="spellEnd"/>
      </w:hyperlink>
    </w:p>
    <w:p w14:paraId="20668C23" w14:textId="77777777" w:rsidR="007F2B89" w:rsidRPr="007F2B89" w:rsidRDefault="007F2B89" w:rsidP="00A769F4">
      <w:pPr>
        <w:spacing w:after="0" w:line="240" w:lineRule="auto"/>
        <w:ind w:right="-334"/>
        <w:rPr>
          <w:rStyle w:val="Hyperlink"/>
          <w:rFonts w:cstheme="minorHAnsi"/>
          <w:lang w:val="en-US"/>
        </w:rPr>
      </w:pPr>
    </w:p>
    <w:p w14:paraId="37A956F7" w14:textId="77777777" w:rsidR="00A769F4" w:rsidRPr="007F2B89" w:rsidRDefault="00A769F4" w:rsidP="00A769F4">
      <w:pPr>
        <w:spacing w:after="0" w:line="240" w:lineRule="auto"/>
        <w:ind w:right="-334"/>
        <w:rPr>
          <w:rStyle w:val="Hyperlink"/>
          <w:rFonts w:cstheme="minorHAnsi"/>
          <w:lang w:val="en-US"/>
        </w:rPr>
      </w:pPr>
    </w:p>
    <w:p w14:paraId="767A022A" w14:textId="77777777" w:rsidR="00A769F4" w:rsidRPr="007F2B89" w:rsidRDefault="00A769F4" w:rsidP="00A769F4">
      <w:pPr>
        <w:spacing w:after="0" w:line="240" w:lineRule="auto"/>
        <w:ind w:right="-334"/>
        <w:rPr>
          <w:rFonts w:eastAsia="Times New Roman" w:cstheme="minorHAnsi"/>
          <w:b/>
          <w:lang w:val="en-US"/>
        </w:rPr>
      </w:pPr>
    </w:p>
    <w:p w14:paraId="41B20D8D" w14:textId="77777777" w:rsidR="00A769F4" w:rsidRPr="007F2B89" w:rsidRDefault="00A769F4" w:rsidP="00A769F4">
      <w:pPr>
        <w:spacing w:after="0" w:line="240" w:lineRule="auto"/>
        <w:ind w:right="-334"/>
        <w:rPr>
          <w:rFonts w:eastAsia="Times New Roman" w:cstheme="minorHAnsi"/>
          <w:b/>
          <w:color w:val="000000"/>
          <w:lang w:val="en-US"/>
        </w:rPr>
      </w:pPr>
      <w:r w:rsidRPr="007F2B89">
        <w:rPr>
          <w:rFonts w:eastAsia="Times New Roman" w:cstheme="minorHAnsi"/>
          <w:b/>
          <w:color w:val="000000"/>
          <w:lang w:val="en-US"/>
        </w:rPr>
        <w:t xml:space="preserve">Nordic Semiconductor </w:t>
      </w:r>
    </w:p>
    <w:p w14:paraId="66BEC3A5" w14:textId="77777777" w:rsidR="00A769F4" w:rsidRPr="007F2B89" w:rsidRDefault="00A769F4" w:rsidP="00A769F4">
      <w:pPr>
        <w:spacing w:after="0" w:line="240" w:lineRule="auto"/>
        <w:rPr>
          <w:rFonts w:eastAsia="Times New Roman" w:cstheme="minorHAnsi"/>
          <w:noProof/>
          <w:color w:val="000000"/>
          <w:lang w:val="en-US"/>
        </w:rPr>
      </w:pPr>
      <w:r w:rsidRPr="007F2B89">
        <w:rPr>
          <w:rFonts w:eastAsia="Times New Roman" w:cstheme="minorHAnsi"/>
          <w:noProof/>
          <w:color w:val="000000"/>
          <w:lang w:val="en-US"/>
        </w:rPr>
        <w:t>Marketing contact: Anne Strand</w:t>
      </w:r>
    </w:p>
    <w:p w14:paraId="3F648096" w14:textId="77777777" w:rsidR="00A769F4" w:rsidRPr="004150B8" w:rsidRDefault="00A769F4" w:rsidP="00A769F4">
      <w:pPr>
        <w:spacing w:after="0" w:line="240" w:lineRule="auto"/>
        <w:rPr>
          <w:rFonts w:eastAsia="Times New Roman" w:cstheme="minorHAnsi"/>
          <w:noProof/>
          <w:color w:val="000000"/>
          <w:lang w:val="fr-FR"/>
        </w:rPr>
      </w:pPr>
      <w:r w:rsidRPr="004150B8">
        <w:rPr>
          <w:rFonts w:eastAsia="Times New Roman" w:cstheme="minorHAnsi"/>
          <w:noProof/>
          <w:color w:val="000000"/>
          <w:lang w:val="fr-FR"/>
        </w:rPr>
        <w:t>Phone: +47 22 51 10 62</w:t>
      </w:r>
    </w:p>
    <w:p w14:paraId="0DA5C6B3" w14:textId="77777777" w:rsidR="00A769F4" w:rsidRPr="007F2B89" w:rsidRDefault="00A769F4" w:rsidP="00A769F4">
      <w:pPr>
        <w:spacing w:after="0" w:line="240" w:lineRule="auto"/>
        <w:rPr>
          <w:rFonts w:eastAsia="Times New Roman" w:cstheme="minorHAnsi"/>
          <w:noProof/>
          <w:color w:val="000000"/>
          <w:lang w:val="it-IT"/>
        </w:rPr>
      </w:pPr>
      <w:r w:rsidRPr="007F2B89">
        <w:rPr>
          <w:rFonts w:eastAsia="Times New Roman" w:cstheme="minorHAnsi"/>
          <w:noProof/>
          <w:color w:val="000000"/>
          <w:lang w:val="it-IT"/>
        </w:rPr>
        <w:t>E-mail: Anne.Strand@nordicsemi.no</w:t>
      </w:r>
    </w:p>
    <w:p w14:paraId="2BC46A17" w14:textId="77777777" w:rsidR="00A769F4" w:rsidRPr="007F2B89" w:rsidRDefault="00A769F4" w:rsidP="00A769F4">
      <w:pPr>
        <w:spacing w:after="0" w:line="240" w:lineRule="auto"/>
        <w:rPr>
          <w:rFonts w:eastAsia="Times New Roman" w:cstheme="minorHAnsi"/>
          <w:noProof/>
          <w:color w:val="000000"/>
          <w:lang w:val="en-US"/>
        </w:rPr>
      </w:pPr>
      <w:r w:rsidRPr="007F2B89">
        <w:rPr>
          <w:rFonts w:eastAsia="Times New Roman" w:cstheme="minorHAnsi"/>
          <w:noProof/>
          <w:color w:val="000000"/>
          <w:lang w:val="en-US"/>
        </w:rPr>
        <w:t xml:space="preserve">Website: </w:t>
      </w:r>
      <w:hyperlink r:id="rId14" w:history="1">
        <w:r w:rsidRPr="007F2B89">
          <w:rPr>
            <w:rFonts w:eastAsia="Times New Roman" w:cstheme="minorHAnsi"/>
            <w:noProof/>
            <w:color w:val="0000FF"/>
            <w:u w:val="single"/>
            <w:lang w:val="en-US"/>
          </w:rPr>
          <w:t>www.nordicsemi.com</w:t>
        </w:r>
      </w:hyperlink>
    </w:p>
    <w:p w14:paraId="2926BC83" w14:textId="77777777" w:rsidR="00A769F4" w:rsidRPr="007F2B89" w:rsidRDefault="00A769F4" w:rsidP="00A769F4">
      <w:pPr>
        <w:spacing w:after="0" w:line="240" w:lineRule="auto"/>
        <w:rPr>
          <w:rFonts w:eastAsia="Times New Roman" w:cstheme="minorHAnsi"/>
          <w:noProof/>
          <w:color w:val="000000"/>
          <w:lang w:val="en-US"/>
        </w:rPr>
      </w:pPr>
    </w:p>
    <w:p w14:paraId="4E1AC45B" w14:textId="77777777" w:rsidR="00A769F4" w:rsidRPr="007F2B89" w:rsidRDefault="00A769F4" w:rsidP="00A769F4">
      <w:pPr>
        <w:spacing w:after="0" w:line="240" w:lineRule="auto"/>
        <w:ind w:right="-334"/>
        <w:rPr>
          <w:rFonts w:eastAsia="Times New Roman" w:cstheme="minorHAnsi"/>
          <w:b/>
          <w:color w:val="000000"/>
          <w:lang w:val="en-US"/>
        </w:rPr>
      </w:pPr>
      <w:r w:rsidRPr="007F2B89">
        <w:rPr>
          <w:rFonts w:eastAsia="Times New Roman" w:cstheme="minorHAnsi"/>
          <w:b/>
          <w:color w:val="000000"/>
          <w:lang w:val="en-US"/>
        </w:rPr>
        <w:t xml:space="preserve">Napier Partnership </w:t>
      </w:r>
    </w:p>
    <w:p w14:paraId="73EBBDEF" w14:textId="77777777" w:rsidR="00A769F4" w:rsidRPr="007F2B89" w:rsidRDefault="00A769F4" w:rsidP="00A769F4">
      <w:pPr>
        <w:spacing w:after="0" w:line="240" w:lineRule="auto"/>
        <w:ind w:right="-334"/>
        <w:rPr>
          <w:rFonts w:eastAsia="Times New Roman" w:cstheme="minorHAnsi"/>
          <w:noProof/>
          <w:color w:val="000000"/>
          <w:lang w:val="en-US"/>
        </w:rPr>
      </w:pPr>
      <w:r w:rsidRPr="007F2B89">
        <w:rPr>
          <w:rFonts w:eastAsia="Times New Roman" w:cstheme="minorHAnsi"/>
          <w:noProof/>
          <w:color w:val="000000"/>
          <w:lang w:val="en-US"/>
        </w:rPr>
        <w:t>Media contact: Callie Bingley</w:t>
      </w:r>
    </w:p>
    <w:p w14:paraId="35E262BA" w14:textId="77777777" w:rsidR="00A769F4" w:rsidRPr="007F2B89" w:rsidRDefault="00A769F4" w:rsidP="00A769F4">
      <w:pPr>
        <w:spacing w:after="0" w:line="240" w:lineRule="auto"/>
        <w:ind w:right="-334"/>
        <w:rPr>
          <w:rFonts w:eastAsia="Times New Roman" w:cstheme="minorHAnsi"/>
          <w:noProof/>
          <w:color w:val="000000"/>
          <w:lang w:val="en-US"/>
        </w:rPr>
      </w:pPr>
      <w:r w:rsidRPr="007F2B89">
        <w:rPr>
          <w:rFonts w:eastAsia="Times New Roman" w:cstheme="minorHAnsi"/>
          <w:noProof/>
          <w:color w:val="000000"/>
          <w:lang w:val="en-US"/>
        </w:rPr>
        <w:t xml:space="preserve">Phone: +44 7879 518489 </w:t>
      </w:r>
    </w:p>
    <w:p w14:paraId="48F2386F" w14:textId="77777777" w:rsidR="00A769F4" w:rsidRPr="007F2B89" w:rsidRDefault="00A769F4" w:rsidP="00A769F4">
      <w:pPr>
        <w:spacing w:after="0" w:line="240" w:lineRule="auto"/>
        <w:ind w:right="-334"/>
        <w:rPr>
          <w:rFonts w:eastAsia="Times New Roman" w:cstheme="minorHAnsi"/>
          <w:noProof/>
          <w:color w:val="000000"/>
          <w:lang w:val="en-US"/>
        </w:rPr>
      </w:pPr>
      <w:r w:rsidRPr="007F2B89">
        <w:rPr>
          <w:rFonts w:eastAsia="Times New Roman" w:cstheme="minorHAnsi"/>
          <w:noProof/>
          <w:color w:val="000000"/>
          <w:lang w:val="en-US"/>
        </w:rPr>
        <w:t xml:space="preserve">E-mail: </w:t>
      </w:r>
      <w:hyperlink r:id="rId15" w:history="1">
        <w:r w:rsidRPr="007F2B89">
          <w:rPr>
            <w:rFonts w:eastAsia="Times New Roman" w:cstheme="minorHAnsi"/>
            <w:noProof/>
            <w:color w:val="000000"/>
            <w:u w:val="single"/>
            <w:lang w:val="en-US"/>
          </w:rPr>
          <w:t>callie@napierb2b.com</w:t>
        </w:r>
      </w:hyperlink>
      <w:r w:rsidRPr="007F2B89">
        <w:rPr>
          <w:rFonts w:eastAsia="Times New Roman" w:cstheme="minorHAnsi"/>
          <w:noProof/>
          <w:color w:val="000000"/>
          <w:lang w:val="en-US"/>
        </w:rPr>
        <w:t xml:space="preserve">  </w:t>
      </w:r>
    </w:p>
    <w:p w14:paraId="0F6BE361" w14:textId="77777777" w:rsidR="00A769F4" w:rsidRPr="007F2B89" w:rsidRDefault="00A769F4" w:rsidP="00A769F4">
      <w:pPr>
        <w:spacing w:after="0" w:line="240" w:lineRule="auto"/>
        <w:ind w:right="-334"/>
        <w:rPr>
          <w:rFonts w:eastAsia="Times New Roman" w:cstheme="minorHAnsi"/>
          <w:color w:val="000000"/>
          <w:lang w:val="en-US"/>
        </w:rPr>
      </w:pPr>
      <w:r w:rsidRPr="007F2B89">
        <w:rPr>
          <w:rFonts w:eastAsia="Times New Roman" w:cstheme="minorHAnsi"/>
          <w:noProof/>
          <w:color w:val="000000"/>
          <w:lang w:val="en-US"/>
        </w:rPr>
        <w:t>Website:</w:t>
      </w:r>
      <w:r w:rsidRPr="007F2B89">
        <w:rPr>
          <w:rFonts w:eastAsia="Times New Roman" w:cstheme="minorHAnsi"/>
          <w:b/>
          <w:color w:val="000000"/>
          <w:lang w:val="en-US"/>
        </w:rPr>
        <w:t xml:space="preserve"> </w:t>
      </w:r>
      <w:hyperlink r:id="rId16" w:history="1">
        <w:r w:rsidRPr="007F2B89">
          <w:rPr>
            <w:rFonts w:eastAsia="Times New Roman" w:cstheme="minorHAnsi"/>
            <w:noProof/>
            <w:color w:val="0000FF"/>
            <w:u w:val="single"/>
            <w:lang w:val="en-US"/>
          </w:rPr>
          <w:t>www.napierb2b.com</w:t>
        </w:r>
      </w:hyperlink>
    </w:p>
    <w:p w14:paraId="3F5575EB" w14:textId="77777777" w:rsidR="005C1E7D" w:rsidRPr="00EA0919" w:rsidRDefault="005C1E7D" w:rsidP="00465933">
      <w:pPr>
        <w:rPr>
          <w:b/>
          <w:bCs/>
          <w:lang w:val="en-GB"/>
        </w:rPr>
      </w:pPr>
    </w:p>
    <w:sectPr w:rsidR="005C1E7D" w:rsidRPr="00EA0919">
      <w:head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27999" w14:textId="77777777" w:rsidR="00951B6D" w:rsidRDefault="00951B6D" w:rsidP="00F93E84">
      <w:pPr>
        <w:spacing w:after="0" w:line="240" w:lineRule="auto"/>
      </w:pPr>
      <w:r>
        <w:separator/>
      </w:r>
    </w:p>
  </w:endnote>
  <w:endnote w:type="continuationSeparator" w:id="0">
    <w:p w14:paraId="7E8B7B67" w14:textId="77777777" w:rsidR="00951B6D" w:rsidRDefault="00951B6D" w:rsidP="00F93E84">
      <w:pPr>
        <w:spacing w:after="0" w:line="240" w:lineRule="auto"/>
      </w:pPr>
      <w:r>
        <w:continuationSeparator/>
      </w:r>
    </w:p>
  </w:endnote>
  <w:endnote w:type="continuationNotice" w:id="1">
    <w:p w14:paraId="48621EC8" w14:textId="77777777" w:rsidR="00951B6D" w:rsidRDefault="00951B6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511CAE" w14:textId="77777777" w:rsidR="00951B6D" w:rsidRDefault="00951B6D" w:rsidP="00F93E84">
      <w:pPr>
        <w:spacing w:after="0" w:line="240" w:lineRule="auto"/>
      </w:pPr>
      <w:r>
        <w:separator/>
      </w:r>
    </w:p>
  </w:footnote>
  <w:footnote w:type="continuationSeparator" w:id="0">
    <w:p w14:paraId="3AB5401B" w14:textId="77777777" w:rsidR="00951B6D" w:rsidRDefault="00951B6D" w:rsidP="00F93E84">
      <w:pPr>
        <w:spacing w:after="0" w:line="240" w:lineRule="auto"/>
      </w:pPr>
      <w:r>
        <w:continuationSeparator/>
      </w:r>
    </w:p>
  </w:footnote>
  <w:footnote w:type="continuationNotice" w:id="1">
    <w:p w14:paraId="1763AAAF" w14:textId="77777777" w:rsidR="00951B6D" w:rsidRDefault="00951B6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73C16" w14:textId="781F0FE5" w:rsidR="00F93E84" w:rsidRDefault="00F93E84" w:rsidP="00D33C68">
    <w:pPr>
      <w:pStyle w:val="Header"/>
      <w:ind w:left="6520"/>
    </w:pPr>
    <w:r w:rsidRPr="00F93E84">
      <w:rPr>
        <w:noProof/>
      </w:rPr>
      <w:drawing>
        <wp:inline distT="0" distB="0" distL="0" distR="0" wp14:anchorId="437841A9" wp14:editId="777BB7B9">
          <wp:extent cx="1365250" cy="1187845"/>
          <wp:effectExtent l="0" t="0" r="635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72265" cy="11939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9423BD"/>
    <w:multiLevelType w:val="hybridMultilevel"/>
    <w:tmpl w:val="47E816B4"/>
    <w:lvl w:ilvl="0" w:tplc="6EA665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C05A70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3EC42188"/>
    <w:multiLevelType w:val="hybridMultilevel"/>
    <w:tmpl w:val="3CD89D8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335910"/>
    <w:multiLevelType w:val="hybridMultilevel"/>
    <w:tmpl w:val="D73E020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7A0218"/>
    <w:multiLevelType w:val="hybridMultilevel"/>
    <w:tmpl w:val="FF82C524"/>
    <w:lvl w:ilvl="0" w:tplc="2DAC8F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1007267">
    <w:abstractNumId w:val="0"/>
  </w:num>
  <w:num w:numId="2" w16cid:durableId="2013221450">
    <w:abstractNumId w:val="4"/>
  </w:num>
  <w:num w:numId="3" w16cid:durableId="1506356918">
    <w:abstractNumId w:val="2"/>
  </w:num>
  <w:num w:numId="4" w16cid:durableId="2049795200">
    <w:abstractNumId w:val="1"/>
    <w:lvlOverride w:ilvl="0">
      <w:startOverride w:val="1"/>
    </w:lvlOverride>
  </w:num>
  <w:num w:numId="5" w16cid:durableId="18936146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E84"/>
    <w:rsid w:val="00020259"/>
    <w:rsid w:val="000367BB"/>
    <w:rsid w:val="00036EAB"/>
    <w:rsid w:val="00045606"/>
    <w:rsid w:val="00051882"/>
    <w:rsid w:val="00051D0B"/>
    <w:rsid w:val="00052296"/>
    <w:rsid w:val="00063187"/>
    <w:rsid w:val="00076CFA"/>
    <w:rsid w:val="00083740"/>
    <w:rsid w:val="000951DC"/>
    <w:rsid w:val="000A24D7"/>
    <w:rsid w:val="000A28B4"/>
    <w:rsid w:val="000A4342"/>
    <w:rsid w:val="000B33BE"/>
    <w:rsid w:val="000C0FDB"/>
    <w:rsid w:val="000F7DED"/>
    <w:rsid w:val="00106B7C"/>
    <w:rsid w:val="0012028C"/>
    <w:rsid w:val="00130D4B"/>
    <w:rsid w:val="00134DBB"/>
    <w:rsid w:val="001446F2"/>
    <w:rsid w:val="001465FE"/>
    <w:rsid w:val="00146720"/>
    <w:rsid w:val="001469DF"/>
    <w:rsid w:val="0015147B"/>
    <w:rsid w:val="00190E56"/>
    <w:rsid w:val="001930AD"/>
    <w:rsid w:val="001B5357"/>
    <w:rsid w:val="001C2966"/>
    <w:rsid w:val="001D5828"/>
    <w:rsid w:val="00201F62"/>
    <w:rsid w:val="00224FE8"/>
    <w:rsid w:val="0024176E"/>
    <w:rsid w:val="00247408"/>
    <w:rsid w:val="00265263"/>
    <w:rsid w:val="00271580"/>
    <w:rsid w:val="00292CA5"/>
    <w:rsid w:val="002A62FD"/>
    <w:rsid w:val="002B02DD"/>
    <w:rsid w:val="002B102C"/>
    <w:rsid w:val="002C5F4E"/>
    <w:rsid w:val="002F781F"/>
    <w:rsid w:val="0031368A"/>
    <w:rsid w:val="00320EE1"/>
    <w:rsid w:val="003266ED"/>
    <w:rsid w:val="00342D80"/>
    <w:rsid w:val="003558C4"/>
    <w:rsid w:val="00356380"/>
    <w:rsid w:val="00367CA2"/>
    <w:rsid w:val="003A04B1"/>
    <w:rsid w:val="003B2572"/>
    <w:rsid w:val="003B5322"/>
    <w:rsid w:val="003B59AA"/>
    <w:rsid w:val="003D1333"/>
    <w:rsid w:val="003F25D6"/>
    <w:rsid w:val="00412C14"/>
    <w:rsid w:val="00412C7E"/>
    <w:rsid w:val="00413375"/>
    <w:rsid w:val="004150B8"/>
    <w:rsid w:val="00425547"/>
    <w:rsid w:val="004349D3"/>
    <w:rsid w:val="0045062C"/>
    <w:rsid w:val="00451687"/>
    <w:rsid w:val="00455B5E"/>
    <w:rsid w:val="004603EF"/>
    <w:rsid w:val="00465933"/>
    <w:rsid w:val="0047294C"/>
    <w:rsid w:val="004822CF"/>
    <w:rsid w:val="004906B8"/>
    <w:rsid w:val="00495073"/>
    <w:rsid w:val="004A0F80"/>
    <w:rsid w:val="004E1420"/>
    <w:rsid w:val="004E1940"/>
    <w:rsid w:val="004E4385"/>
    <w:rsid w:val="00501674"/>
    <w:rsid w:val="0050175B"/>
    <w:rsid w:val="00517A70"/>
    <w:rsid w:val="005206B1"/>
    <w:rsid w:val="00533085"/>
    <w:rsid w:val="005521C6"/>
    <w:rsid w:val="005539DD"/>
    <w:rsid w:val="00554AEC"/>
    <w:rsid w:val="0058512E"/>
    <w:rsid w:val="0058536D"/>
    <w:rsid w:val="0058754C"/>
    <w:rsid w:val="00590A6A"/>
    <w:rsid w:val="00596FD4"/>
    <w:rsid w:val="005C1E7D"/>
    <w:rsid w:val="005C4530"/>
    <w:rsid w:val="005C7714"/>
    <w:rsid w:val="005D434C"/>
    <w:rsid w:val="005E05BC"/>
    <w:rsid w:val="005E6658"/>
    <w:rsid w:val="00625F8D"/>
    <w:rsid w:val="00643814"/>
    <w:rsid w:val="00662448"/>
    <w:rsid w:val="006812AE"/>
    <w:rsid w:val="006865D3"/>
    <w:rsid w:val="0068697A"/>
    <w:rsid w:val="006A33AF"/>
    <w:rsid w:val="006A41B0"/>
    <w:rsid w:val="006A5A52"/>
    <w:rsid w:val="006B1F42"/>
    <w:rsid w:val="006B2F0D"/>
    <w:rsid w:val="006C0B2E"/>
    <w:rsid w:val="006C1635"/>
    <w:rsid w:val="006C1A80"/>
    <w:rsid w:val="006C3108"/>
    <w:rsid w:val="006E4A38"/>
    <w:rsid w:val="0070499C"/>
    <w:rsid w:val="0071036C"/>
    <w:rsid w:val="007134AD"/>
    <w:rsid w:val="00720A05"/>
    <w:rsid w:val="00734ED9"/>
    <w:rsid w:val="007359F1"/>
    <w:rsid w:val="0074348C"/>
    <w:rsid w:val="00743E0D"/>
    <w:rsid w:val="00743F01"/>
    <w:rsid w:val="007444C0"/>
    <w:rsid w:val="0075318F"/>
    <w:rsid w:val="00786B14"/>
    <w:rsid w:val="00787D30"/>
    <w:rsid w:val="007C77F0"/>
    <w:rsid w:val="007D1C35"/>
    <w:rsid w:val="007E1864"/>
    <w:rsid w:val="007F2B89"/>
    <w:rsid w:val="008302EE"/>
    <w:rsid w:val="008348F3"/>
    <w:rsid w:val="00845E02"/>
    <w:rsid w:val="00851988"/>
    <w:rsid w:val="00857EBE"/>
    <w:rsid w:val="00877B38"/>
    <w:rsid w:val="008941FA"/>
    <w:rsid w:val="00897924"/>
    <w:rsid w:val="008C7287"/>
    <w:rsid w:val="008D4DDF"/>
    <w:rsid w:val="008F4131"/>
    <w:rsid w:val="0091332B"/>
    <w:rsid w:val="00915E85"/>
    <w:rsid w:val="00921138"/>
    <w:rsid w:val="00922C8A"/>
    <w:rsid w:val="0094090C"/>
    <w:rsid w:val="00941CC1"/>
    <w:rsid w:val="00943C93"/>
    <w:rsid w:val="00943D18"/>
    <w:rsid w:val="00945896"/>
    <w:rsid w:val="009511D4"/>
    <w:rsid w:val="00951B6D"/>
    <w:rsid w:val="009611BA"/>
    <w:rsid w:val="00962C3A"/>
    <w:rsid w:val="009A1081"/>
    <w:rsid w:val="009A2AA7"/>
    <w:rsid w:val="009B4E3D"/>
    <w:rsid w:val="009B6DAC"/>
    <w:rsid w:val="009D3FDC"/>
    <w:rsid w:val="009E5C4C"/>
    <w:rsid w:val="009E697D"/>
    <w:rsid w:val="00A16F2E"/>
    <w:rsid w:val="00A23B8B"/>
    <w:rsid w:val="00A450EF"/>
    <w:rsid w:val="00A769F4"/>
    <w:rsid w:val="00A90802"/>
    <w:rsid w:val="00A97AA2"/>
    <w:rsid w:val="00AB27A5"/>
    <w:rsid w:val="00AB4086"/>
    <w:rsid w:val="00AC59C6"/>
    <w:rsid w:val="00AE0DCF"/>
    <w:rsid w:val="00B05616"/>
    <w:rsid w:val="00B21C7D"/>
    <w:rsid w:val="00B24BE3"/>
    <w:rsid w:val="00B25750"/>
    <w:rsid w:val="00B279D4"/>
    <w:rsid w:val="00B31B7F"/>
    <w:rsid w:val="00B40BD7"/>
    <w:rsid w:val="00B512F8"/>
    <w:rsid w:val="00B56FD3"/>
    <w:rsid w:val="00B65BF3"/>
    <w:rsid w:val="00B72796"/>
    <w:rsid w:val="00BA2812"/>
    <w:rsid w:val="00BC686A"/>
    <w:rsid w:val="00BD66C0"/>
    <w:rsid w:val="00BE212C"/>
    <w:rsid w:val="00BF73E1"/>
    <w:rsid w:val="00C03C6A"/>
    <w:rsid w:val="00C11B30"/>
    <w:rsid w:val="00C1520F"/>
    <w:rsid w:val="00C21258"/>
    <w:rsid w:val="00C26B2A"/>
    <w:rsid w:val="00C358E3"/>
    <w:rsid w:val="00C762E4"/>
    <w:rsid w:val="00C869E8"/>
    <w:rsid w:val="00CC23E5"/>
    <w:rsid w:val="00CC3CB5"/>
    <w:rsid w:val="00CF5DD1"/>
    <w:rsid w:val="00D128B6"/>
    <w:rsid w:val="00D14230"/>
    <w:rsid w:val="00D20BB6"/>
    <w:rsid w:val="00D32C9D"/>
    <w:rsid w:val="00D33C68"/>
    <w:rsid w:val="00D858FA"/>
    <w:rsid w:val="00D9383F"/>
    <w:rsid w:val="00DB2B7C"/>
    <w:rsid w:val="00DD5CF4"/>
    <w:rsid w:val="00DE6FC3"/>
    <w:rsid w:val="00DE7E41"/>
    <w:rsid w:val="00E146B8"/>
    <w:rsid w:val="00E33D59"/>
    <w:rsid w:val="00E35F4C"/>
    <w:rsid w:val="00E4276B"/>
    <w:rsid w:val="00E70027"/>
    <w:rsid w:val="00E848F7"/>
    <w:rsid w:val="00EA0919"/>
    <w:rsid w:val="00EB7A4A"/>
    <w:rsid w:val="00EB7C3C"/>
    <w:rsid w:val="00EB7FAB"/>
    <w:rsid w:val="00EC69BE"/>
    <w:rsid w:val="00EE2D22"/>
    <w:rsid w:val="00EE6B83"/>
    <w:rsid w:val="00F04A67"/>
    <w:rsid w:val="00F214BE"/>
    <w:rsid w:val="00F73631"/>
    <w:rsid w:val="00F74E49"/>
    <w:rsid w:val="00F93E84"/>
    <w:rsid w:val="00F96CF6"/>
    <w:rsid w:val="00FB0A9E"/>
    <w:rsid w:val="00FC1306"/>
    <w:rsid w:val="00FC6B18"/>
    <w:rsid w:val="06D12848"/>
    <w:rsid w:val="2A993CBA"/>
    <w:rsid w:val="3C8D7E5F"/>
    <w:rsid w:val="3DEFFD68"/>
    <w:rsid w:val="5CFD2311"/>
    <w:rsid w:val="6DAA1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26C8C8F"/>
  <w15:chartTrackingRefBased/>
  <w15:docId w15:val="{2FBE6330-9FD3-4C54-9212-86A18ED84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93E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3E84"/>
  </w:style>
  <w:style w:type="paragraph" w:styleId="Footer">
    <w:name w:val="footer"/>
    <w:basedOn w:val="Normal"/>
    <w:link w:val="FooterChar"/>
    <w:uiPriority w:val="99"/>
    <w:unhideWhenUsed/>
    <w:rsid w:val="00F93E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3E84"/>
  </w:style>
  <w:style w:type="paragraph" w:styleId="ListParagraph">
    <w:name w:val="List Paragraph"/>
    <w:basedOn w:val="Normal"/>
    <w:uiPriority w:val="34"/>
    <w:qFormat/>
    <w:rsid w:val="00465933"/>
    <w:pPr>
      <w:ind w:left="720"/>
      <w:contextualSpacing/>
    </w:pPr>
  </w:style>
  <w:style w:type="paragraph" w:styleId="Revision">
    <w:name w:val="Revision"/>
    <w:hidden/>
    <w:uiPriority w:val="99"/>
    <w:semiHidden/>
    <w:rsid w:val="000F7DED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2B10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B102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B102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B10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B102C"/>
    <w:rPr>
      <w:b/>
      <w:bCs/>
      <w:sz w:val="20"/>
      <w:szCs w:val="20"/>
    </w:rPr>
  </w:style>
  <w:style w:type="character" w:styleId="Hyperlink">
    <w:name w:val="Hyperlink"/>
    <w:uiPriority w:val="99"/>
    <w:rsid w:val="00A769F4"/>
    <w:rPr>
      <w:rFonts w:cs="Times New Roman"/>
      <w:color w:val="0000FF"/>
      <w:u w:val="single"/>
    </w:rPr>
  </w:style>
  <w:style w:type="character" w:styleId="Mention">
    <w:name w:val="Mention"/>
    <w:basedOn w:val="DefaultParagraphFont"/>
    <w:uiPriority w:val="99"/>
    <w:unhideWhenUsed/>
    <w:rsid w:val="005C4530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2474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7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nordicsemi.com/Products/nRF9151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nordicsemi.com/About-us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napierb2b.com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nordicsemi.com/Products/nRF9151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callie@napierb2b.com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nordicsemi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603e120-3449-4b5e-a84d-22f4185e4eed" xsi:nil="true"/>
    <_ip_UnifiedCompliancePolicyUIAction xmlns="http://schemas.microsoft.com/sharepoint/v3" xsi:nil="true"/>
    <lcf76f155ced4ddcb4097134ff3c332f xmlns="ab32f8f8-6742-4486-9779-85f592654bc7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EE07C586FB984BAD7C4C499D440B6B" ma:contentTypeVersion="20" ma:contentTypeDescription="Create a new document." ma:contentTypeScope="" ma:versionID="7c1f52446c0330cc7b4e9e673bf52f15">
  <xsd:schema xmlns:xsd="http://www.w3.org/2001/XMLSchema" xmlns:xs="http://www.w3.org/2001/XMLSchema" xmlns:p="http://schemas.microsoft.com/office/2006/metadata/properties" xmlns:ns1="http://schemas.microsoft.com/sharepoint/v3" xmlns:ns2="ab32f8f8-6742-4486-9779-85f592654bc7" xmlns:ns3="5603e120-3449-4b5e-a84d-22f4185e4eed" targetNamespace="http://schemas.microsoft.com/office/2006/metadata/properties" ma:root="true" ma:fieldsID="cd6462c66a1362f4e0d085148c18da33" ns1:_="" ns2:_="" ns3:_="">
    <xsd:import namespace="http://schemas.microsoft.com/sharepoint/v3"/>
    <xsd:import namespace="ab32f8f8-6742-4486-9779-85f592654bc7"/>
    <xsd:import namespace="5603e120-3449-4b5e-a84d-22f4185e4e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32f8f8-6742-4486-9779-85f592654b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5df3335-7628-403a-a406-c284b3210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03e120-3449-4b5e-a84d-22f4185e4ee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14ddc0e-86e8-439c-85f1-7187d9aed6f0}" ma:internalName="TaxCatchAll" ma:showField="CatchAllData" ma:web="5603e120-3449-4b5e-a84d-22f4185e4e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E10096-7381-498F-A4A5-A5E2A68304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514AD4D-C2AE-4472-97C9-0E77F847F3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0DB073-266E-4513-832B-C44EBCA62B62}">
  <ds:schemaRefs>
    <ds:schemaRef ds:uri="http://schemas.microsoft.com/office/2006/metadata/properties"/>
    <ds:schemaRef ds:uri="http://schemas.microsoft.com/office/infopath/2007/PartnerControls"/>
    <ds:schemaRef ds:uri="5603e120-3449-4b5e-a84d-22f4185e4eed"/>
    <ds:schemaRef ds:uri="http://schemas.microsoft.com/sharepoint/v3"/>
    <ds:schemaRef ds:uri="ab32f8f8-6742-4486-9779-85f592654bc7"/>
  </ds:schemaRefs>
</ds:datastoreItem>
</file>

<file path=customXml/itemProps4.xml><?xml version="1.0" encoding="utf-8"?>
<ds:datastoreItem xmlns:ds="http://schemas.openxmlformats.org/officeDocument/2006/customXml" ds:itemID="{523FADC6-A82D-4DB8-AE02-8AB7C83866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b32f8f8-6742-4486-9779-85f592654bc7"/>
    <ds:schemaRef ds:uri="5603e120-3449-4b5e-a84d-22f4185e4e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571</Words>
  <Characters>3587</Characters>
  <Application>Microsoft Office Word</Application>
  <DocSecurity>0</DocSecurity>
  <Lines>75</Lines>
  <Paragraphs>32</Paragraphs>
  <ScaleCrop>false</ScaleCrop>
  <Company/>
  <LinksUpToDate>false</LinksUpToDate>
  <CharactersWithSpaces>4134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Strand, Anne</dc:creator>
  <cp:keywords/>
  <dc:description/>
  <cp:lastModifiedBy>Strand, Anne</cp:lastModifiedBy>
  <cp:revision>17</cp:revision>
  <dcterms:created xsi:type="dcterms:W3CDTF">2024-02-07T07:44:00Z</dcterms:created>
  <dcterms:modified xsi:type="dcterms:W3CDTF">2024-02-16T09:27:00Z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8a203314-96df-4108-941d-dab5fbeea660</vt:lpwstr>
  </property>
  <property fmtid="{D5CDD505-2E9C-101B-9397-08002B2CF9AE}" pid="3" name="ContentTypeId">
    <vt:lpwstr>0x0101001BEE07C586FB984BAD7C4C499D440B6B</vt:lpwstr>
  </property>
  <property fmtid="{D5CDD505-2E9C-101B-9397-08002B2CF9AE}" pid="4" name="MediaServiceImageTags">
    <vt:lpwstr/>
  </property>
</Properties>
</file>